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B0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11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11"/>
          <w:sz w:val="24"/>
          <w:szCs w:val="24"/>
          <w:u w:val="none"/>
        </w:rPr>
        <w:t>江海证券互联网主播招募</w:t>
      </w:r>
    </w:p>
    <w:p w14:paraId="47251E4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40"/>
          <w:kern w:val="0"/>
          <w:sz w:val="24"/>
          <w:szCs w:val="24"/>
          <w:u w:val="none"/>
          <w:lang w:val="en-US" w:eastAsia="zh-CN" w:bidi="ar"/>
        </w:rPr>
        <w:t>【江海证券】</w:t>
      </w:r>
    </w:p>
    <w:p w14:paraId="4F9FAF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/>
        <w:ind w:left="0" w:right="0" w:firstLine="608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2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32"/>
          <w:sz w:val="24"/>
          <w:szCs w:val="24"/>
          <w:u w:val="none"/>
        </w:rPr>
        <w:t>江海证券有限公司（JIANGHAI SECURITIES CO., LTD.，以下简称“江海证券”或“公司”）成立于2003年，总部坐落于美丽的冰城哈尔滨，并在京津冀、长三角、珠三角建立了业务中心，是上市公司哈投股份（600864）的独资子公司，注册资本达到67.67亿元。</w:t>
      </w:r>
    </w:p>
    <w:p w14:paraId="7CF32D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40" w:afterAutospacing="0"/>
        <w:ind w:left="0" w:right="0" w:firstLine="608" w:firstLineChars="2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32"/>
          <w:sz w:val="24"/>
          <w:szCs w:val="24"/>
          <w:u w:val="none"/>
        </w:rPr>
        <w:t>公司拥有证券经纪、证券承销与保荐、证券投资咨询、证券自营、证券资产管理、融资融券、证券投资基金代销以及代销金融产品等业务资格。公司在全国设有59家分支机构，包括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32"/>
          <w:sz w:val="24"/>
          <w:szCs w:val="24"/>
          <w:u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32"/>
          <w:sz w:val="24"/>
          <w:szCs w:val="24"/>
          <w:u w:val="none"/>
        </w:rPr>
        <w:t>家分公司和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32"/>
          <w:sz w:val="24"/>
          <w:szCs w:val="24"/>
          <w:u w:val="none"/>
          <w:lang w:val="en-US" w:eastAsia="zh-CN"/>
        </w:rPr>
        <w:t>39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32"/>
          <w:sz w:val="24"/>
          <w:szCs w:val="24"/>
          <w:u w:val="none"/>
        </w:rPr>
        <w:t>家营业部，其中，在黑龙江内设有28家营业部，在长三角、珠三角、环渤海经济圈以及其他经济发达地区设置了分支机构，形成了“龙江地市全覆盖、沿海地区宽辐射、省会城市广延伸”的营业网点布局。公司下设三家子公司，全资控股江海证券投资（上海）有限公司和江海证券创业投资（上海）有限公司；参股江海汇鑫期货有限公司，持股比例36.5％。江海证券积极践行“合规、诚信、专业、稳健”的行业文化，秉承“稳健经营、创新发展”的经营理念，以风险控制为前提，以人才队伍建设为依托，在“特色、强项、专长、精品”上下功夫，为多层次资本市场的建设作出应有贡献。</w:t>
      </w:r>
    </w:p>
    <w:p w14:paraId="4B837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【招聘岗位：互联网主播】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岗位职责：</w:t>
      </w:r>
    </w:p>
    <w:p w14:paraId="155843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、负责公司新媒体平台视频录制、直播出镜等工作，参与视频内容策划、栏目编排、观众互动，把控直播节奏并处理突发情况，有效吸引潜在客户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  <w:t>。</w:t>
      </w:r>
    </w:p>
    <w:p w14:paraId="745CA4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、挖掘和分析用户需求及偏好，制定内容运营手段与推广模式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  <w:t>。</w:t>
      </w:r>
    </w:p>
    <w:p w14:paraId="4CC63C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  <w:t>、根据数据反馈、客户反馈及市场趋势，对内容、形式、风格进行优化和调整，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不断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  <w:t>提高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作品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  <w:t>内容质量与吸引力，提升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客户黏度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eastAsia="zh-CN"/>
        </w:rPr>
        <w:t>。</w:t>
      </w:r>
    </w:p>
    <w:p w14:paraId="1C5D6F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40"/>
          <w:sz w:val="24"/>
          <w:szCs w:val="24"/>
          <w:u w:val="none"/>
        </w:rPr>
        <w:t>任职要求：</w:t>
      </w:r>
    </w:p>
    <w:p w14:paraId="5FC461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1、本科及以上学历。</w:t>
      </w:r>
    </w:p>
    <w:p w14:paraId="44B00D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2、具备上镜能力，有主播或讲师经验。</w:t>
      </w:r>
    </w:p>
    <w:p w14:paraId="7399E1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、了解和熟悉互联网市场及营销发展；具有敏锐的市场洞察力，思维活跃。</w:t>
      </w:r>
    </w:p>
    <w:p w14:paraId="33A4F5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4、性格开朗，才思敏捷，具备优秀的沟通表达能力和控场能力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。</w:t>
      </w:r>
    </w:p>
    <w:p w14:paraId="05D233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5、责任心强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、乐观向上，具有较强的抗压能力和团队协作能力。</w:t>
      </w:r>
    </w:p>
    <w:p w14:paraId="7A5FE6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</w:rPr>
        <w:t>6、具有良好的职业道德，诚实守信，廉洁自律，无不良从业记录。</w:t>
      </w:r>
    </w:p>
    <w:p w14:paraId="50AFA3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【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报名通道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hanyishan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40"/>
          <w:sz w:val="24"/>
          <w:szCs w:val="24"/>
          <w:u w:val="none"/>
          <w:lang w:val="en-US" w:eastAsia="zh-CN"/>
        </w:rPr>
        <w:t>@jhzq.com.cn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73C3"/>
    <w:rsid w:val="0FAC0E04"/>
    <w:rsid w:val="170300A9"/>
    <w:rsid w:val="1FFE73C3"/>
    <w:rsid w:val="27EA52B2"/>
    <w:rsid w:val="37502BA9"/>
    <w:rsid w:val="48923159"/>
    <w:rsid w:val="54E75E5A"/>
    <w:rsid w:val="62694106"/>
    <w:rsid w:val="75FE45E3"/>
    <w:rsid w:val="CD7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858</Characters>
  <Lines>0</Lines>
  <Paragraphs>0</Paragraphs>
  <TotalTime>1</TotalTime>
  <ScaleCrop>false</ScaleCrop>
  <LinksUpToDate>false</LinksUpToDate>
  <CharactersWithSpaces>861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2025-06-29T16:27:00Z</dcterms:created>
  <dc:creator>韩宜杉</dc:creator>
  <cp:lastModifiedBy>韩宜杉</cp:lastModifiedBy>
  <dcterms:modified xsi:type="dcterms:W3CDTF">2025-06-30T02:23:52Z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E863244ACC9C5568EEF860688FD4FC63_41</vt:lpwstr>
  </property>
</Properties>
</file>